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0E" w:rsidRPr="008F020E" w:rsidRDefault="008F020E" w:rsidP="008F020E">
      <w:pPr>
        <w:spacing w:after="0" w:line="240" w:lineRule="auto"/>
        <w:ind w:right="-2"/>
        <w:rPr>
          <w:rFonts w:ascii="Arial" w:eastAsia="Times New Roman" w:hAnsi="Arial" w:cs="Arial"/>
          <w:sz w:val="16"/>
          <w:szCs w:val="16"/>
          <w:lang w:eastAsia="ru-RU"/>
        </w:rPr>
      </w:pPr>
      <w:r w:rsidRPr="008F020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140970</wp:posOffset>
                </wp:positionV>
                <wp:extent cx="2533650" cy="560070"/>
                <wp:effectExtent l="3810" t="0" r="0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0E" w:rsidRPr="00393FF1" w:rsidRDefault="008F020E" w:rsidP="008F020E">
                            <w:pPr>
                              <w:ind w:right="-118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393F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«Региональный информационный центр»</w:t>
                            </w:r>
                          </w:p>
                          <w:p w:rsidR="008F020E" w:rsidRDefault="008F020E" w:rsidP="008F020E">
                            <w:pPr>
                              <w:ind w:right="-118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93F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Акционерное Общество</w:t>
                            </w:r>
                          </w:p>
                          <w:p w:rsidR="008F020E" w:rsidRPr="00393FF1" w:rsidRDefault="008F020E" w:rsidP="008F020E">
                            <w:pPr>
                              <w:ind w:right="-118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3F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F020E" w:rsidRDefault="008F020E" w:rsidP="008F020E">
                            <w:pPr>
                              <w:ind w:right="-118"/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06.3pt;margin-top:11.1pt;width:199.5pt;height: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" stroked="f">
                <v:textbox inset=",,3.5mm">
                  <w:txbxContent>
                    <w:p w:rsidR="008F020E" w:rsidRPr="00393FF1" w:rsidRDefault="008F020E" w:rsidP="008F020E">
                      <w:pPr>
                        <w:ind w:right="-118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393FF1">
                        <w:rPr>
                          <w:rFonts w:ascii="Arial Narrow" w:hAnsi="Arial Narrow"/>
                          <w:sz w:val="18"/>
                          <w:szCs w:val="18"/>
                        </w:rPr>
                        <w:t>«Региональный информационный центр»</w:t>
                      </w:r>
                    </w:p>
                    <w:p w:rsidR="008F020E" w:rsidRDefault="008F020E" w:rsidP="008F020E">
                      <w:pPr>
                        <w:ind w:right="-118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93FF1">
                        <w:rPr>
                          <w:rFonts w:ascii="Arial Narrow" w:hAnsi="Arial Narrow"/>
                          <w:sz w:val="18"/>
                          <w:szCs w:val="18"/>
                        </w:rPr>
                        <w:t>Акционерное Общество</w:t>
                      </w:r>
                    </w:p>
                    <w:p w:rsidR="008F020E" w:rsidRPr="00393FF1" w:rsidRDefault="008F020E" w:rsidP="008F020E">
                      <w:pPr>
                        <w:ind w:right="-118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393FF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F020E" w:rsidRDefault="008F020E" w:rsidP="008F020E">
                      <w:pPr>
                        <w:ind w:right="-118"/>
                      </w:pPr>
                    </w:p>
                  </w:txbxContent>
                </v:textbox>
              </v:shape>
            </w:pict>
          </mc:Fallback>
        </mc:AlternateContent>
      </w:r>
      <w:r w:rsidRPr="008F020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57475" cy="752475"/>
            <wp:effectExtent l="0" t="0" r="9525" b="9525"/>
            <wp:docPr id="1" name="Рисунок 1" descr="Логотип-РЕГИОНАЛЬНЫЙ-ИНФОРМАЦИОННЫЙ-ЦЕНТР-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-РЕГИОНАЛЬНЫЙ-ИНФОРМАЦИОННЫЙ-ЦЕНТР-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0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F020E" w:rsidRPr="008F020E" w:rsidRDefault="008F020E" w:rsidP="008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26035</wp:posOffset>
                </wp:positionV>
                <wp:extent cx="6343650" cy="0"/>
                <wp:effectExtent l="18415" t="16510" r="19685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29C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45pt;margin-top:2.05pt;width:49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" strokecolor="#0070c0" strokeweight="2pt"/>
            </w:pict>
          </mc:Fallback>
        </mc:AlternateContent>
      </w:r>
      <w:r w:rsidRPr="008F02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69850</wp:posOffset>
                </wp:positionV>
                <wp:extent cx="6343650" cy="0"/>
                <wp:effectExtent l="18415" t="12700" r="19685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353A" id="Прямая со стрелкой 2" o:spid="_x0000_s1026" type="#_x0000_t32" style="position:absolute;margin-left:1.45pt;margin-top:5.5pt;width:4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" strokecolor="#00b050" strokeweight="2pt">
                <v:shadow color="#4e6128" opacity=".5" offset="1pt"/>
              </v:shape>
            </w:pict>
          </mc:Fallback>
        </mc:AlternateContent>
      </w:r>
    </w:p>
    <w:p w:rsidR="00484B92" w:rsidRDefault="00484B92" w:rsidP="008F02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B92" w:rsidRDefault="00484B92" w:rsidP="008F02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Пресс-релиз</w:t>
      </w:r>
    </w:p>
    <w:p w:rsidR="00484B92" w:rsidRDefault="00484B92" w:rsidP="008F02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E8C" w:rsidRPr="00834E8C" w:rsidRDefault="00834E8C" w:rsidP="00834E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1262B"/>
          <w:sz w:val="24"/>
          <w:szCs w:val="24"/>
          <w:shd w:val="clear" w:color="auto" w:fill="FFFFFF"/>
        </w:rPr>
      </w:pPr>
      <w:r w:rsidRPr="00834E8C">
        <w:rPr>
          <w:rFonts w:ascii="Times New Roman" w:hAnsi="Times New Roman" w:cs="Times New Roman"/>
          <w:b/>
          <w:color w:val="21262B"/>
          <w:sz w:val="24"/>
          <w:szCs w:val="24"/>
          <w:shd w:val="clear" w:color="auto" w:fill="FFFFFF"/>
        </w:rPr>
        <w:t>Цените свое время – оплачивайте ТКО через личный кабинет АО «РИЦ»</w:t>
      </w:r>
    </w:p>
    <w:p w:rsidR="00834E8C" w:rsidRPr="00834E8C" w:rsidRDefault="00834E8C" w:rsidP="00834E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1262B"/>
          <w:sz w:val="24"/>
          <w:szCs w:val="24"/>
          <w:shd w:val="clear" w:color="auto" w:fill="FFFFFF"/>
        </w:rPr>
      </w:pPr>
    </w:p>
    <w:p w:rsidR="00834E8C" w:rsidRPr="00834E8C" w:rsidRDefault="00834E8C" w:rsidP="00834E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1262B"/>
          <w:sz w:val="24"/>
          <w:szCs w:val="24"/>
          <w:shd w:val="clear" w:color="auto" w:fill="FFFFFF"/>
        </w:rPr>
      </w:pPr>
      <w:r w:rsidRPr="00834E8C">
        <w:rPr>
          <w:rFonts w:ascii="Times New Roman" w:hAnsi="Times New Roman" w:cs="Times New Roman"/>
          <w:color w:val="21262B"/>
          <w:sz w:val="24"/>
          <w:szCs w:val="24"/>
          <w:shd w:val="clear" w:color="auto" w:fill="FFFFFF"/>
        </w:rPr>
        <w:t>АО «РИЦ» призывает клиентов своевременно оплач</w:t>
      </w:r>
      <w:r>
        <w:rPr>
          <w:rFonts w:ascii="Times New Roman" w:hAnsi="Times New Roman" w:cs="Times New Roman"/>
          <w:color w:val="21262B"/>
          <w:sz w:val="24"/>
          <w:szCs w:val="24"/>
          <w:shd w:val="clear" w:color="auto" w:fill="FFFFFF"/>
        </w:rPr>
        <w:t>ивать услугу по обращению с ТКО,</w:t>
      </w:r>
      <w:bookmarkStart w:id="0" w:name="_GoBack"/>
      <w:bookmarkEnd w:id="0"/>
      <w:r w:rsidRPr="00834E8C">
        <w:rPr>
          <w:rFonts w:ascii="Times New Roman" w:hAnsi="Times New Roman" w:cs="Times New Roman"/>
          <w:color w:val="21262B"/>
          <w:sz w:val="24"/>
          <w:szCs w:val="24"/>
          <w:shd w:val="clear" w:color="auto" w:fill="FFFFFF"/>
        </w:rPr>
        <w:t xml:space="preserve"> производить сверку начислений и оплат. Согласно законодательству, потребители обязаны оплачивать услугу по обращению с ТКО до 10 числа месяца, следующего за расчетным.</w:t>
      </w:r>
    </w:p>
    <w:p w:rsidR="00834E8C" w:rsidRPr="00834E8C" w:rsidRDefault="00834E8C" w:rsidP="00834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</w:p>
    <w:p w:rsidR="00834E8C" w:rsidRPr="00834E8C" w:rsidRDefault="00834E8C" w:rsidP="00834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 xml:space="preserve">Самый удобный способ оплатить счета – дистанционный сервис Личный кабинет на сайте АО «РИЦ» </w:t>
      </w: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val="en-US" w:eastAsia="ru-RU"/>
        </w:rPr>
        <w:t>www</w:t>
      </w: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.</w:t>
      </w:r>
      <w:proofErr w:type="spellStart"/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val="en-US" w:eastAsia="ru-RU"/>
        </w:rPr>
        <w:t>ricso</w:t>
      </w:r>
      <w:proofErr w:type="spellEnd"/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.</w:t>
      </w:r>
      <w:proofErr w:type="spellStart"/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val="en-US" w:eastAsia="ru-RU"/>
        </w:rPr>
        <w:t>ru</w:t>
      </w:r>
      <w:proofErr w:type="spellEnd"/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 xml:space="preserve">. Это достойная альтернатива очным способам оплаты коммунальных услуг, благодаря чему не нужно стоять в очередях и тратить свое время. С помощью Личного кабинета оплатить можно онлайн из любой точки страны, круглосуточно и без комиссий. К оплате принимаются пластиковые карты платежных систем VISA, VISA </w:t>
      </w:r>
      <w:proofErr w:type="spellStart"/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Electron</w:t>
      </w:r>
      <w:proofErr w:type="spellEnd"/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 xml:space="preserve">, </w:t>
      </w:r>
      <w:proofErr w:type="spellStart"/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MasterСard</w:t>
      </w:r>
      <w:proofErr w:type="spellEnd"/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, МИР любого банка.</w:t>
      </w:r>
    </w:p>
    <w:p w:rsidR="00834E8C" w:rsidRPr="00834E8C" w:rsidRDefault="00834E8C" w:rsidP="00834E8C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С помощью Личного кабинета также можно:</w:t>
      </w:r>
    </w:p>
    <w:p w:rsidR="00834E8C" w:rsidRPr="00834E8C" w:rsidRDefault="00834E8C" w:rsidP="00834E8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ознакомиться с начислениями по обращению с ТКО;</w:t>
      </w:r>
    </w:p>
    <w:p w:rsidR="00834E8C" w:rsidRPr="00834E8C" w:rsidRDefault="00834E8C" w:rsidP="00834E8C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ознакомиться с платежным документом и запросить его электронную версию на e-</w:t>
      </w:r>
      <w:proofErr w:type="spellStart"/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mail</w:t>
      </w:r>
      <w:proofErr w:type="spellEnd"/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;</w:t>
      </w:r>
    </w:p>
    <w:p w:rsidR="00834E8C" w:rsidRPr="00834E8C" w:rsidRDefault="00834E8C" w:rsidP="00834E8C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управлять несколькими лицевыми счетами.</w:t>
      </w:r>
    </w:p>
    <w:p w:rsidR="00834E8C" w:rsidRPr="00834E8C" w:rsidRDefault="00834E8C" w:rsidP="00834E8C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Для регистрации в Личном кабинете необходим номер лицевого счета, он печатается в каждой квитанции на оплату за ТКО, а также номер телефона. Процедура регистрации занимает не больше двух минут. Для удобства потребителей на стартовой странице Личного кабинета размещено «Руководство пользователя».</w:t>
      </w:r>
    </w:p>
    <w:p w:rsidR="00834E8C" w:rsidRPr="00834E8C" w:rsidRDefault="00834E8C" w:rsidP="00834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По вопросам, связанным с работой Личного кабинета АО «РИЦ», можно обращаться по телефону: +7 343 286-80-64, доб. 7140 (понедельник – пятница с 8:00 до 17:00) или на электронную почту: </w:t>
      </w:r>
      <w:hyperlink r:id="rId8" w:history="1">
        <w:r w:rsidRPr="00834E8C">
          <w:rPr>
            <w:rFonts w:ascii="Times New Roman" w:eastAsia="Times New Roman" w:hAnsi="Times New Roman" w:cs="Times New Roman"/>
            <w:color w:val="00AFEE"/>
            <w:sz w:val="24"/>
            <w:szCs w:val="24"/>
            <w:u w:val="single"/>
            <w:bdr w:val="none" w:sz="0" w:space="0" w:color="auto" w:frame="1"/>
            <w:lang w:eastAsia="ru-RU"/>
          </w:rPr>
          <w:t>lk@ricso.ru</w:t>
        </w:r>
      </w:hyperlink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. Специалисты Регионального информационного центра всегда готовы оперативно и грамотно ответить на вопросы потребителей. </w:t>
      </w:r>
    </w:p>
    <w:p w:rsidR="00834E8C" w:rsidRPr="00834E8C" w:rsidRDefault="00834E8C" w:rsidP="00834E8C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Оплатить счета за обращение с ТКО потребители АПО-1 Свердловской области могут также:</w:t>
      </w:r>
    </w:p>
    <w:p w:rsidR="00834E8C" w:rsidRPr="00834E8C" w:rsidRDefault="00834E8C" w:rsidP="00834E8C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в кассах Центров обслуживания клиентов АО «РИЦ»:</w:t>
      </w:r>
    </w:p>
    <w:p w:rsidR="00834E8C" w:rsidRPr="00834E8C" w:rsidRDefault="00834E8C" w:rsidP="00834E8C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в офисах Филиала «Уральский» АО КБ «</w:t>
      </w:r>
      <w:proofErr w:type="spellStart"/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Агропромкредит</w:t>
      </w:r>
      <w:proofErr w:type="spellEnd"/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»;</w:t>
      </w:r>
    </w:p>
    <w:p w:rsidR="00834E8C" w:rsidRPr="00834E8C" w:rsidRDefault="00834E8C" w:rsidP="00834E8C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через «Сбербанк Онлайн»;</w:t>
      </w:r>
    </w:p>
    <w:p w:rsidR="00834E8C" w:rsidRPr="00834E8C" w:rsidRDefault="00834E8C" w:rsidP="00834E8C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в терминалах и отделениях ПАО «Сбербанк России»;</w:t>
      </w:r>
    </w:p>
    <w:p w:rsidR="00834E8C" w:rsidRPr="00834E8C" w:rsidRDefault="00834E8C" w:rsidP="00834E8C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в терминалах и отделениях ПАО «Уральский банк реконструкции и развития»;</w:t>
      </w:r>
    </w:p>
    <w:p w:rsidR="00834E8C" w:rsidRPr="00834E8C" w:rsidRDefault="00834E8C" w:rsidP="00834E8C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34E8C"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в отделениях Почты России.</w:t>
      </w:r>
    </w:p>
    <w:p w:rsidR="00834E8C" w:rsidRDefault="00834E8C" w:rsidP="00834E8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</w:pPr>
    </w:p>
    <w:p w:rsidR="00834E8C" w:rsidRPr="00834E8C" w:rsidRDefault="00834E8C" w:rsidP="00834E8C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62B"/>
          <w:sz w:val="24"/>
          <w:szCs w:val="24"/>
          <w:lang w:eastAsia="ru-RU"/>
        </w:rPr>
        <w:t>Пресс-центр АО «РИЦ»</w:t>
      </w:r>
    </w:p>
    <w:p w:rsidR="00834E8C" w:rsidRPr="00834E8C" w:rsidRDefault="00834E8C" w:rsidP="00834E8C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34E8C" w:rsidRPr="00834E8C" w:rsidSect="004657C6">
      <w:footerReference w:type="default" r:id="rId9"/>
      <w:pgSz w:w="11906" w:h="16838"/>
      <w:pgMar w:top="1134" w:right="709" w:bottom="1134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C8" w:rsidRDefault="000169C8">
      <w:pPr>
        <w:spacing w:after="0" w:line="240" w:lineRule="auto"/>
      </w:pPr>
      <w:r>
        <w:separator/>
      </w:r>
    </w:p>
  </w:endnote>
  <w:endnote w:type="continuationSeparator" w:id="0">
    <w:p w:rsidR="000169C8" w:rsidRDefault="0001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FC" w:rsidRDefault="000169C8">
    <w:pPr>
      <w:pStyle w:val="a3"/>
    </w:pPr>
  </w:p>
  <w:p w:rsidR="001B46FC" w:rsidRDefault="000169C8">
    <w:pPr>
      <w:pStyle w:val="a3"/>
    </w:pPr>
  </w:p>
  <w:p w:rsidR="001B46FC" w:rsidRDefault="000169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C8" w:rsidRDefault="000169C8">
      <w:pPr>
        <w:spacing w:after="0" w:line="240" w:lineRule="auto"/>
      </w:pPr>
      <w:r>
        <w:separator/>
      </w:r>
    </w:p>
  </w:footnote>
  <w:footnote w:type="continuationSeparator" w:id="0">
    <w:p w:rsidR="000169C8" w:rsidRDefault="0001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CA7"/>
    <w:multiLevelType w:val="multilevel"/>
    <w:tmpl w:val="C99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21F2B"/>
    <w:multiLevelType w:val="multilevel"/>
    <w:tmpl w:val="E7A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65D44"/>
    <w:multiLevelType w:val="multilevel"/>
    <w:tmpl w:val="872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942B3"/>
    <w:multiLevelType w:val="multilevel"/>
    <w:tmpl w:val="2D7A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95044"/>
    <w:multiLevelType w:val="multilevel"/>
    <w:tmpl w:val="162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9102F"/>
    <w:multiLevelType w:val="multilevel"/>
    <w:tmpl w:val="29C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374C9"/>
    <w:multiLevelType w:val="multilevel"/>
    <w:tmpl w:val="40F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30048"/>
    <w:multiLevelType w:val="multilevel"/>
    <w:tmpl w:val="E842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F4393D"/>
    <w:multiLevelType w:val="multilevel"/>
    <w:tmpl w:val="3E5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2480C"/>
    <w:multiLevelType w:val="hybridMultilevel"/>
    <w:tmpl w:val="AABEA7F0"/>
    <w:lvl w:ilvl="0" w:tplc="5AB8D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CA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E6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64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4E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01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44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6B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CA6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05CFB"/>
    <w:multiLevelType w:val="multilevel"/>
    <w:tmpl w:val="AA94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0E"/>
    <w:rsid w:val="000169C8"/>
    <w:rsid w:val="000A76DC"/>
    <w:rsid w:val="000F34F8"/>
    <w:rsid w:val="00484B92"/>
    <w:rsid w:val="0054529D"/>
    <w:rsid w:val="005776CB"/>
    <w:rsid w:val="006D0CFE"/>
    <w:rsid w:val="007D67AE"/>
    <w:rsid w:val="00834E8C"/>
    <w:rsid w:val="008F020E"/>
    <w:rsid w:val="00AE276A"/>
    <w:rsid w:val="00BD6442"/>
    <w:rsid w:val="00CF3A24"/>
    <w:rsid w:val="00F6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CCA86"/>
  <w15:chartTrackingRefBased/>
  <w15:docId w15:val="{FB114008-B447-4CC0-A2EF-F2DAFF20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02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F0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020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@rics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Бабарикина Елена Сергеевна</dc:creator>
  <cp:keywords/>
  <dc:description/>
  <cp:lastModifiedBy>Игнатова Елена Николаевна</cp:lastModifiedBy>
  <cp:revision>3</cp:revision>
  <dcterms:created xsi:type="dcterms:W3CDTF">2019-10-30T10:41:00Z</dcterms:created>
  <dcterms:modified xsi:type="dcterms:W3CDTF">2019-10-30T11:06:00Z</dcterms:modified>
</cp:coreProperties>
</file>